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2D" w:rsidRDefault="00BF632D" w:rsidP="00BF632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-50165</wp:posOffset>
            </wp:positionV>
            <wp:extent cx="1074420" cy="1214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b="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32D" w:rsidRDefault="00BF632D" w:rsidP="00BF632D">
      <w:pPr>
        <w:jc w:val="center"/>
      </w:pPr>
    </w:p>
    <w:p w:rsidR="00BF632D" w:rsidRDefault="00BF632D" w:rsidP="00BF632D">
      <w:pPr>
        <w:jc w:val="center"/>
      </w:pPr>
    </w:p>
    <w:p w:rsidR="00BF632D" w:rsidRDefault="00BF632D" w:rsidP="00BF632D">
      <w:pPr>
        <w:jc w:val="center"/>
      </w:pPr>
    </w:p>
    <w:p w:rsidR="0007162D" w:rsidRPr="00AF2596" w:rsidRDefault="00BF632D" w:rsidP="008B3C58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spellStart"/>
      <w:r w:rsidRPr="00AF2596">
        <w:rPr>
          <w:rFonts w:ascii="Comic Sans MS" w:hAnsi="Comic Sans MS"/>
          <w:sz w:val="28"/>
          <w:szCs w:val="28"/>
        </w:rPr>
        <w:t>Loanhead</w:t>
      </w:r>
      <w:proofErr w:type="spellEnd"/>
      <w:r w:rsidRPr="00AF2596">
        <w:rPr>
          <w:rFonts w:ascii="Comic Sans MS" w:hAnsi="Comic Sans MS"/>
          <w:sz w:val="28"/>
          <w:szCs w:val="28"/>
        </w:rPr>
        <w:t xml:space="preserve"> Primary School</w:t>
      </w:r>
      <w:r w:rsidR="008B3C5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F2596">
        <w:rPr>
          <w:rFonts w:ascii="Comic Sans MS" w:hAnsi="Comic Sans MS"/>
          <w:sz w:val="28"/>
          <w:szCs w:val="28"/>
        </w:rPr>
        <w:t>School</w:t>
      </w:r>
      <w:proofErr w:type="spellEnd"/>
      <w:r w:rsidRPr="00AF2596">
        <w:rPr>
          <w:rFonts w:ascii="Comic Sans MS" w:hAnsi="Comic Sans MS"/>
          <w:sz w:val="28"/>
          <w:szCs w:val="28"/>
        </w:rPr>
        <w:t xml:space="preserve"> Improvement Plan</w:t>
      </w:r>
    </w:p>
    <w:p w:rsidR="00BF632D" w:rsidRPr="00AF2596" w:rsidRDefault="00BF632D" w:rsidP="00A94DE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F2596">
        <w:rPr>
          <w:rFonts w:ascii="Comic Sans MS" w:hAnsi="Comic Sans MS"/>
          <w:sz w:val="28"/>
          <w:szCs w:val="28"/>
        </w:rPr>
        <w:t>Parent Version</w:t>
      </w:r>
      <w:r w:rsidR="00A94DEB">
        <w:rPr>
          <w:rFonts w:ascii="Comic Sans MS" w:hAnsi="Comic Sans MS"/>
          <w:sz w:val="28"/>
          <w:szCs w:val="28"/>
        </w:rPr>
        <w:t xml:space="preserve"> </w:t>
      </w:r>
      <w:r w:rsidR="00C67A40">
        <w:rPr>
          <w:rFonts w:ascii="Comic Sans MS" w:hAnsi="Comic Sans MS"/>
          <w:sz w:val="28"/>
          <w:szCs w:val="28"/>
        </w:rPr>
        <w:t>Session 2021 –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6961"/>
        <w:gridCol w:w="5440"/>
        <w:gridCol w:w="1187"/>
      </w:tblGrid>
      <w:tr w:rsidR="00AF2596" w:rsidTr="00C67A40">
        <w:tc>
          <w:tcPr>
            <w:tcW w:w="1800" w:type="dxa"/>
          </w:tcPr>
          <w:p w:rsidR="00AF2596" w:rsidRPr="00BF632D" w:rsidRDefault="00AF2596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PRIORITY</w:t>
            </w:r>
          </w:p>
        </w:tc>
        <w:tc>
          <w:tcPr>
            <w:tcW w:w="6961" w:type="dxa"/>
          </w:tcPr>
          <w:p w:rsidR="00AF2596" w:rsidRPr="00BF632D" w:rsidRDefault="00AF2596" w:rsidP="00BF6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</w:t>
            </w:r>
          </w:p>
        </w:tc>
        <w:tc>
          <w:tcPr>
            <w:tcW w:w="5440" w:type="dxa"/>
          </w:tcPr>
          <w:p w:rsidR="00AF2596" w:rsidRDefault="00AF2596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  <w:tc>
          <w:tcPr>
            <w:tcW w:w="1187" w:type="dxa"/>
          </w:tcPr>
          <w:p w:rsidR="00AF2596" w:rsidRDefault="00AF2596" w:rsidP="00A94D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TIME </w:t>
            </w:r>
          </w:p>
        </w:tc>
      </w:tr>
      <w:tr w:rsidR="00BF632D" w:rsidTr="00C67A40">
        <w:tc>
          <w:tcPr>
            <w:tcW w:w="1800" w:type="dxa"/>
          </w:tcPr>
          <w:p w:rsidR="00BF632D" w:rsidRPr="00A94DEB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4DEB">
              <w:rPr>
                <w:rFonts w:ascii="Comic Sans MS" w:hAnsi="Comic Sans MS"/>
                <w:sz w:val="32"/>
                <w:szCs w:val="32"/>
              </w:rPr>
              <w:t>Priority 1</w:t>
            </w:r>
          </w:p>
          <w:p w:rsidR="00BF632D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F632D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961" w:type="dxa"/>
          </w:tcPr>
          <w:p w:rsidR="00BF632D" w:rsidRPr="00BF632D" w:rsidRDefault="00BF632D" w:rsidP="00BF632D">
            <w:pPr>
              <w:rPr>
                <w:rFonts w:ascii="Comic Sans MS" w:hAnsi="Comic Sans MS"/>
                <w:sz w:val="24"/>
                <w:szCs w:val="24"/>
              </w:rPr>
            </w:pPr>
            <w:r w:rsidRPr="00BF632D">
              <w:rPr>
                <w:rFonts w:ascii="Comic Sans MS" w:hAnsi="Comic Sans MS"/>
                <w:sz w:val="24"/>
                <w:szCs w:val="24"/>
              </w:rPr>
              <w:t xml:space="preserve">Uninterrupted daily maths time </w:t>
            </w:r>
            <w:r>
              <w:rPr>
                <w:rFonts w:ascii="Comic Sans MS" w:hAnsi="Comic Sans MS"/>
                <w:sz w:val="24"/>
                <w:szCs w:val="24"/>
              </w:rPr>
              <w:t>to include daily mental maths tasks</w:t>
            </w:r>
          </w:p>
        </w:tc>
        <w:tc>
          <w:tcPr>
            <w:tcW w:w="5440" w:type="dxa"/>
          </w:tcPr>
          <w:p w:rsidR="00BF632D" w:rsidRPr="00AF2596" w:rsidRDefault="00AF2596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Pupils given the opportunity to concentrate and engage with maths over a fixed time that is un-interrupted. Resulting in higher attainment.</w:t>
            </w:r>
          </w:p>
        </w:tc>
        <w:tc>
          <w:tcPr>
            <w:tcW w:w="1187" w:type="dxa"/>
          </w:tcPr>
          <w:p w:rsidR="00BF632D" w:rsidRPr="00AF2596" w:rsidRDefault="00AF2596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ongoing</w:t>
            </w:r>
          </w:p>
        </w:tc>
      </w:tr>
      <w:tr w:rsidR="00BF632D" w:rsidTr="00C67A40">
        <w:tc>
          <w:tcPr>
            <w:tcW w:w="1800" w:type="dxa"/>
          </w:tcPr>
          <w:p w:rsidR="00BF632D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61" w:type="dxa"/>
          </w:tcPr>
          <w:p w:rsidR="00BF632D" w:rsidRDefault="00BF632D" w:rsidP="00BF632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Moderation of maths to be carried out throughout school</w:t>
            </w:r>
          </w:p>
        </w:tc>
        <w:tc>
          <w:tcPr>
            <w:tcW w:w="5440" w:type="dxa"/>
          </w:tcPr>
          <w:p w:rsidR="00BF632D" w:rsidRPr="00AF2596" w:rsidRDefault="00AF2596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Teachers working together to assess and check that professional assessment across school is consistent in maths.</w:t>
            </w:r>
          </w:p>
        </w:tc>
        <w:tc>
          <w:tcPr>
            <w:tcW w:w="1187" w:type="dxa"/>
          </w:tcPr>
          <w:p w:rsidR="00BF632D" w:rsidRPr="00AF2596" w:rsidRDefault="00AF2596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</w:t>
            </w:r>
            <w:r w:rsidR="00C67A40">
              <w:rPr>
                <w:rFonts w:ascii="Comic Sans MS" w:hAnsi="Comic Sans MS"/>
                <w:sz w:val="24"/>
                <w:szCs w:val="24"/>
              </w:rPr>
              <w:t xml:space="preserve"> 22</w:t>
            </w:r>
          </w:p>
        </w:tc>
      </w:tr>
      <w:tr w:rsidR="00BF632D" w:rsidTr="00C67A40">
        <w:tc>
          <w:tcPr>
            <w:tcW w:w="1800" w:type="dxa"/>
          </w:tcPr>
          <w:p w:rsidR="00BF632D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61" w:type="dxa"/>
          </w:tcPr>
          <w:p w:rsidR="00BF632D" w:rsidRDefault="00AF2596" w:rsidP="00BF632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 maths programmes to be completed daily</w:t>
            </w:r>
          </w:p>
        </w:tc>
        <w:tc>
          <w:tcPr>
            <w:tcW w:w="5440" w:type="dxa"/>
          </w:tcPr>
          <w:p w:rsidR="00BF632D" w:rsidRPr="00AF2596" w:rsidRDefault="00AF2596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Support for pupils who require this</w:t>
            </w:r>
          </w:p>
        </w:tc>
        <w:tc>
          <w:tcPr>
            <w:tcW w:w="1187" w:type="dxa"/>
          </w:tcPr>
          <w:p w:rsidR="00BF632D" w:rsidRPr="00AF2596" w:rsidRDefault="00AF2596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ongoing</w:t>
            </w:r>
          </w:p>
        </w:tc>
      </w:tr>
      <w:tr w:rsidR="00BF632D" w:rsidTr="00C67A40">
        <w:tc>
          <w:tcPr>
            <w:tcW w:w="1800" w:type="dxa"/>
          </w:tcPr>
          <w:p w:rsidR="00BF632D" w:rsidRPr="00A94DEB" w:rsidRDefault="00AF2596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4DEB">
              <w:rPr>
                <w:rFonts w:ascii="Comic Sans MS" w:hAnsi="Comic Sans MS"/>
                <w:sz w:val="32"/>
                <w:szCs w:val="32"/>
              </w:rPr>
              <w:t>Priority 2</w:t>
            </w:r>
          </w:p>
          <w:p w:rsidR="00AF2596" w:rsidRDefault="00AF2596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F2596">
              <w:rPr>
                <w:rFonts w:ascii="Comic Sans MS" w:hAnsi="Comic Sans MS"/>
                <w:sz w:val="24"/>
                <w:szCs w:val="24"/>
              </w:rPr>
              <w:t>Health &amp; Wellbeing</w:t>
            </w:r>
          </w:p>
        </w:tc>
        <w:tc>
          <w:tcPr>
            <w:tcW w:w="6961" w:type="dxa"/>
          </w:tcPr>
          <w:p w:rsidR="00BF632D" w:rsidRPr="00AF2596" w:rsidRDefault="00C67A40" w:rsidP="00BF6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P7 pupils to have 6 sessions on peer mediation</w:t>
            </w:r>
            <w:r w:rsidR="00AF25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(Oct 21) delivered by Educational Psychologist. The P7 pupils will train the P6 pupils to take over this role in March/April 2022.</w:t>
            </w:r>
          </w:p>
        </w:tc>
        <w:tc>
          <w:tcPr>
            <w:tcW w:w="5440" w:type="dxa"/>
          </w:tcPr>
          <w:p w:rsidR="00BF632D" w:rsidRPr="00AF2596" w:rsidRDefault="00AF2596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Support for our </w:t>
            </w:r>
            <w:r w:rsidR="00A94DEB">
              <w:rPr>
                <w:rFonts w:ascii="Comic Sans MS" w:hAnsi="Comic Sans MS"/>
                <w:sz w:val="24"/>
                <w:szCs w:val="24"/>
              </w:rPr>
              <w:t>younger pupils in repairing relationships and teaching accountability.</w:t>
            </w:r>
          </w:p>
        </w:tc>
        <w:tc>
          <w:tcPr>
            <w:tcW w:w="1187" w:type="dxa"/>
          </w:tcPr>
          <w:p w:rsidR="00BF632D" w:rsidRPr="00A94DEB" w:rsidRDefault="00A94DEB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</w:t>
            </w:r>
            <w:r w:rsidR="00C67A40">
              <w:rPr>
                <w:rFonts w:ascii="Comic Sans MS" w:hAnsi="Comic Sans MS"/>
                <w:sz w:val="24"/>
                <w:szCs w:val="24"/>
              </w:rPr>
              <w:t xml:space="preserve"> 21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67A40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  <w:r w:rsidR="00C67A40">
              <w:rPr>
                <w:rFonts w:ascii="Comic Sans MS" w:hAnsi="Comic Sans MS"/>
                <w:sz w:val="24"/>
                <w:szCs w:val="24"/>
              </w:rPr>
              <w:t xml:space="preserve"> 22</w:t>
            </w:r>
          </w:p>
        </w:tc>
      </w:tr>
      <w:tr w:rsidR="00C67A40" w:rsidTr="00C67A40">
        <w:tc>
          <w:tcPr>
            <w:tcW w:w="1800" w:type="dxa"/>
          </w:tcPr>
          <w:p w:rsidR="00C67A40" w:rsidRPr="00A94DEB" w:rsidRDefault="00C67A40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61" w:type="dxa"/>
          </w:tcPr>
          <w:p w:rsidR="00C67A40" w:rsidRDefault="00C67A40" w:rsidP="00BF6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HWB curriculum to be developed o include drugs and alcohol awareness and relationship and sexual health curriculum in line with Education Scotland guidelines.</w:t>
            </w:r>
          </w:p>
        </w:tc>
        <w:tc>
          <w:tcPr>
            <w:tcW w:w="5440" w:type="dxa"/>
          </w:tcPr>
          <w:p w:rsidR="00C67A40" w:rsidRDefault="00C67A40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progressive curriculum that allows for coverage and depth of the curriculum across school</w:t>
            </w:r>
          </w:p>
        </w:tc>
        <w:tc>
          <w:tcPr>
            <w:tcW w:w="1187" w:type="dxa"/>
          </w:tcPr>
          <w:p w:rsidR="00C67A40" w:rsidRDefault="00C67A40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 21</w:t>
            </w:r>
          </w:p>
        </w:tc>
      </w:tr>
      <w:tr w:rsidR="00C67A40" w:rsidTr="00C67A40">
        <w:tc>
          <w:tcPr>
            <w:tcW w:w="1800" w:type="dxa"/>
          </w:tcPr>
          <w:p w:rsidR="00C67A40" w:rsidRPr="00A94DEB" w:rsidRDefault="00C67A40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61" w:type="dxa"/>
          </w:tcPr>
          <w:p w:rsidR="00C67A40" w:rsidRDefault="00C67A40" w:rsidP="00BF6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Nurture and attachment work with staff. In line with Midlothian guidelines there will be a whole school nurture audit and this should identify areas to develop. </w:t>
            </w:r>
          </w:p>
        </w:tc>
        <w:tc>
          <w:tcPr>
            <w:tcW w:w="5440" w:type="dxa"/>
          </w:tcPr>
          <w:p w:rsidR="00C67A40" w:rsidRDefault="00C67A40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and pupils more aware of nurture and the six principles and how we can incorporate these into our school community.</w:t>
            </w:r>
          </w:p>
        </w:tc>
        <w:tc>
          <w:tcPr>
            <w:tcW w:w="1187" w:type="dxa"/>
          </w:tcPr>
          <w:p w:rsidR="00C67A40" w:rsidRDefault="00C67A40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Oct 21 then ongoing</w:t>
            </w:r>
            <w:bookmarkStart w:id="0" w:name="_GoBack"/>
            <w:bookmarkEnd w:id="0"/>
          </w:p>
        </w:tc>
      </w:tr>
    </w:tbl>
    <w:p w:rsidR="00BF632D" w:rsidRPr="00BF632D" w:rsidRDefault="00BF632D" w:rsidP="008B3C58">
      <w:pPr>
        <w:rPr>
          <w:rFonts w:ascii="Comic Sans MS" w:hAnsi="Comic Sans MS"/>
          <w:sz w:val="32"/>
          <w:szCs w:val="32"/>
        </w:rPr>
      </w:pPr>
    </w:p>
    <w:sectPr w:rsidR="00BF632D" w:rsidRPr="00BF632D" w:rsidSect="00BF6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2D"/>
    <w:rsid w:val="0007162D"/>
    <w:rsid w:val="00161ECA"/>
    <w:rsid w:val="00190BAA"/>
    <w:rsid w:val="008B3C58"/>
    <w:rsid w:val="00A94DEB"/>
    <w:rsid w:val="00AF2596"/>
    <w:rsid w:val="00BF632D"/>
    <w:rsid w:val="00C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94DC"/>
  <w15:chartTrackingRefBased/>
  <w15:docId w15:val="{5AFDBA66-4C49-4555-A7EB-8A0E9DC2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donned20</dc:creator>
  <cp:keywords/>
  <dc:description/>
  <cp:lastModifiedBy>Diane Donnelly</cp:lastModifiedBy>
  <cp:revision>2</cp:revision>
  <cp:lastPrinted>2019-08-30T14:43:00Z</cp:lastPrinted>
  <dcterms:created xsi:type="dcterms:W3CDTF">2021-10-07T15:30:00Z</dcterms:created>
  <dcterms:modified xsi:type="dcterms:W3CDTF">2021-10-07T15:30:00Z</dcterms:modified>
</cp:coreProperties>
</file>