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D7" w:rsidRDefault="00FC65C6">
      <w:pPr>
        <w:rPr>
          <w:rFonts w:ascii="Comic Sans MS" w:hAnsi="Comic Sans MS"/>
          <w:sz w:val="40"/>
          <w:szCs w:val="40"/>
        </w:rPr>
      </w:pPr>
      <w:r w:rsidRPr="00FC65C6">
        <w:rPr>
          <w:rFonts w:ascii="Comic Sans MS" w:hAnsi="Comic Sans MS"/>
          <w:sz w:val="40"/>
          <w:szCs w:val="40"/>
        </w:rPr>
        <w:t>P5 Spelling words for week starting 16/01/17</w:t>
      </w:r>
    </w:p>
    <w:p w:rsidR="00FC65C6" w:rsidRDefault="00FC65C6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C65C6" w:rsidTr="00FC65C6">
        <w:tc>
          <w:tcPr>
            <w:tcW w:w="3080" w:type="dxa"/>
          </w:tcPr>
          <w:p w:rsidR="00FC65C6" w:rsidRDefault="00FC65C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Starfish</w:t>
            </w:r>
          </w:p>
        </w:tc>
        <w:tc>
          <w:tcPr>
            <w:tcW w:w="3081" w:type="dxa"/>
          </w:tcPr>
          <w:p w:rsidR="00FC65C6" w:rsidRDefault="00FC65C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Octopuses</w:t>
            </w:r>
          </w:p>
        </w:tc>
        <w:tc>
          <w:tcPr>
            <w:tcW w:w="3081" w:type="dxa"/>
          </w:tcPr>
          <w:p w:rsidR="00FC65C6" w:rsidRDefault="00FC65C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Dolphins</w:t>
            </w:r>
          </w:p>
        </w:tc>
      </w:tr>
      <w:tr w:rsidR="00FC65C6" w:rsidTr="00FC65C6">
        <w:tc>
          <w:tcPr>
            <w:tcW w:w="3080" w:type="dxa"/>
          </w:tcPr>
          <w:p w:rsidR="00FC65C6" w:rsidRDefault="00FC65C6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ar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>(or)</w:t>
            </w:r>
          </w:p>
        </w:tc>
        <w:tc>
          <w:tcPr>
            <w:tcW w:w="3081" w:type="dxa"/>
          </w:tcPr>
          <w:p w:rsidR="00FC65C6" w:rsidRDefault="00FC65C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3081" w:type="dxa"/>
          </w:tcPr>
          <w:p w:rsidR="00FC65C6" w:rsidRDefault="00FC65C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ow</w:t>
            </w:r>
          </w:p>
        </w:tc>
      </w:tr>
      <w:tr w:rsidR="00FC65C6" w:rsidTr="00FC65C6">
        <w:tc>
          <w:tcPr>
            <w:tcW w:w="3080" w:type="dxa"/>
          </w:tcPr>
          <w:p w:rsidR="00FC65C6" w:rsidRDefault="00FC65C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warning</w:t>
            </w:r>
          </w:p>
        </w:tc>
        <w:tc>
          <w:tcPr>
            <w:tcW w:w="3081" w:type="dxa"/>
          </w:tcPr>
          <w:p w:rsidR="00FC65C6" w:rsidRDefault="00FC65C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last</w:t>
            </w:r>
          </w:p>
        </w:tc>
        <w:tc>
          <w:tcPr>
            <w:tcW w:w="3081" w:type="dxa"/>
          </w:tcPr>
          <w:p w:rsidR="00FC65C6" w:rsidRDefault="00FC65C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cow</w:t>
            </w:r>
          </w:p>
        </w:tc>
      </w:tr>
      <w:tr w:rsidR="00FC65C6" w:rsidTr="00FC65C6">
        <w:tc>
          <w:tcPr>
            <w:tcW w:w="3080" w:type="dxa"/>
          </w:tcPr>
          <w:p w:rsidR="00FC65C6" w:rsidRDefault="00FC65C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reward</w:t>
            </w:r>
          </w:p>
        </w:tc>
        <w:tc>
          <w:tcPr>
            <w:tcW w:w="3081" w:type="dxa"/>
          </w:tcPr>
          <w:p w:rsidR="00FC65C6" w:rsidRDefault="00FC65C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blast</w:t>
            </w:r>
          </w:p>
        </w:tc>
        <w:tc>
          <w:tcPr>
            <w:tcW w:w="3081" w:type="dxa"/>
          </w:tcPr>
          <w:p w:rsidR="00FC65C6" w:rsidRDefault="00FC65C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how</w:t>
            </w:r>
          </w:p>
        </w:tc>
      </w:tr>
      <w:tr w:rsidR="00FC65C6" w:rsidTr="00FC65C6">
        <w:tc>
          <w:tcPr>
            <w:tcW w:w="3080" w:type="dxa"/>
          </w:tcPr>
          <w:p w:rsidR="00FC65C6" w:rsidRDefault="00FC65C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quarter</w:t>
            </w:r>
          </w:p>
        </w:tc>
        <w:tc>
          <w:tcPr>
            <w:tcW w:w="3081" w:type="dxa"/>
          </w:tcPr>
          <w:p w:rsidR="00FC65C6" w:rsidRDefault="00FC65C6" w:rsidP="00FC65C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fast</w:t>
            </w:r>
          </w:p>
        </w:tc>
        <w:tc>
          <w:tcPr>
            <w:tcW w:w="3081" w:type="dxa"/>
          </w:tcPr>
          <w:p w:rsidR="00FC65C6" w:rsidRDefault="00FC65C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crowd</w:t>
            </w:r>
          </w:p>
        </w:tc>
      </w:tr>
      <w:tr w:rsidR="00FC65C6" w:rsidTr="00FC65C6">
        <w:tc>
          <w:tcPr>
            <w:tcW w:w="3080" w:type="dxa"/>
          </w:tcPr>
          <w:p w:rsidR="00FC65C6" w:rsidRDefault="00FC65C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award</w:t>
            </w:r>
          </w:p>
        </w:tc>
        <w:tc>
          <w:tcPr>
            <w:tcW w:w="3081" w:type="dxa"/>
          </w:tcPr>
          <w:p w:rsidR="00FC65C6" w:rsidRDefault="00FC65C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path</w:t>
            </w:r>
          </w:p>
        </w:tc>
        <w:tc>
          <w:tcPr>
            <w:tcW w:w="3081" w:type="dxa"/>
          </w:tcPr>
          <w:p w:rsidR="00FC65C6" w:rsidRDefault="00FC65C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now</w:t>
            </w:r>
          </w:p>
        </w:tc>
      </w:tr>
      <w:tr w:rsidR="00FC65C6" w:rsidTr="00FC65C6">
        <w:tc>
          <w:tcPr>
            <w:tcW w:w="3080" w:type="dxa"/>
          </w:tcPr>
          <w:p w:rsidR="00FC65C6" w:rsidRDefault="00FC65C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towards</w:t>
            </w:r>
          </w:p>
        </w:tc>
        <w:tc>
          <w:tcPr>
            <w:tcW w:w="3081" w:type="dxa"/>
          </w:tcPr>
          <w:p w:rsidR="00FC65C6" w:rsidRDefault="00FC65C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bath</w:t>
            </w:r>
          </w:p>
        </w:tc>
        <w:tc>
          <w:tcPr>
            <w:tcW w:w="3081" w:type="dxa"/>
          </w:tcPr>
          <w:p w:rsidR="00FC65C6" w:rsidRDefault="00FC65C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down</w:t>
            </w:r>
          </w:p>
        </w:tc>
      </w:tr>
      <w:tr w:rsidR="00FC65C6" w:rsidTr="00FC65C6">
        <w:tc>
          <w:tcPr>
            <w:tcW w:w="3080" w:type="dxa"/>
          </w:tcPr>
          <w:p w:rsidR="00FC65C6" w:rsidRDefault="00FC65C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warm</w:t>
            </w:r>
          </w:p>
        </w:tc>
        <w:tc>
          <w:tcPr>
            <w:tcW w:w="3081" w:type="dxa"/>
          </w:tcPr>
          <w:p w:rsidR="00FC65C6" w:rsidRDefault="00FC65C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father</w:t>
            </w:r>
          </w:p>
        </w:tc>
        <w:tc>
          <w:tcPr>
            <w:tcW w:w="3081" w:type="dxa"/>
          </w:tcPr>
          <w:p w:rsidR="00FC65C6" w:rsidRDefault="00FC65C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town</w:t>
            </w:r>
          </w:p>
        </w:tc>
      </w:tr>
      <w:tr w:rsidR="00FC65C6" w:rsidTr="00FC65C6">
        <w:tc>
          <w:tcPr>
            <w:tcW w:w="3080" w:type="dxa"/>
          </w:tcPr>
          <w:p w:rsidR="00FC65C6" w:rsidRDefault="00FC65C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wardrobe</w:t>
            </w:r>
          </w:p>
        </w:tc>
        <w:tc>
          <w:tcPr>
            <w:tcW w:w="3081" w:type="dxa"/>
          </w:tcPr>
          <w:p w:rsidR="00FC65C6" w:rsidRDefault="00FC65C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rather</w:t>
            </w:r>
          </w:p>
        </w:tc>
        <w:tc>
          <w:tcPr>
            <w:tcW w:w="3081" w:type="dxa"/>
          </w:tcPr>
          <w:p w:rsidR="00FC65C6" w:rsidRDefault="00FC65C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brown</w:t>
            </w:r>
          </w:p>
        </w:tc>
      </w:tr>
      <w:tr w:rsidR="00FC65C6" w:rsidTr="00FC65C6">
        <w:tc>
          <w:tcPr>
            <w:tcW w:w="3080" w:type="dxa"/>
          </w:tcPr>
          <w:p w:rsidR="00FC65C6" w:rsidRDefault="00FC65C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warden</w:t>
            </w:r>
          </w:p>
        </w:tc>
        <w:tc>
          <w:tcPr>
            <w:tcW w:w="3081" w:type="dxa"/>
          </w:tcPr>
          <w:p w:rsidR="00FC65C6" w:rsidRDefault="00FC65C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can’t</w:t>
            </w:r>
          </w:p>
        </w:tc>
        <w:tc>
          <w:tcPr>
            <w:tcW w:w="3081" w:type="dxa"/>
          </w:tcPr>
          <w:p w:rsidR="00FC65C6" w:rsidRDefault="00FC65C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crown</w:t>
            </w:r>
          </w:p>
        </w:tc>
      </w:tr>
    </w:tbl>
    <w:p w:rsidR="00FC65C6" w:rsidRPr="00FC65C6" w:rsidRDefault="00FC65C6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sectPr w:rsidR="00FC65C6" w:rsidRPr="00FC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C6"/>
    <w:rsid w:val="00F84CD7"/>
    <w:rsid w:val="00FC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2017-01-17T12:03:00Z</dcterms:created>
  <dcterms:modified xsi:type="dcterms:W3CDTF">2017-01-17T12:10:00Z</dcterms:modified>
</cp:coreProperties>
</file>